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039D1" w14:textId="2CAE52C2" w:rsidR="007B682E" w:rsidRDefault="007B682E" w:rsidP="005744C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n-GB"/>
        </w:rPr>
        <w:drawing>
          <wp:inline distT="0" distB="0" distL="0" distR="0" wp14:anchorId="2E4365AA" wp14:editId="6D199F85">
            <wp:extent cx="1866900" cy="73693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72" cy="75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24"/>
          <w:szCs w:val="24"/>
        </w:rPr>
        <w:t xml:space="preserve">                                                                                      </w:t>
      </w:r>
      <w:r>
        <w:rPr>
          <w:rFonts w:cstheme="minorHAnsi"/>
          <w:b/>
          <w:bCs/>
          <w:noProof/>
          <w:sz w:val="24"/>
          <w:szCs w:val="24"/>
          <w:lang w:eastAsia="en-GB"/>
        </w:rPr>
        <w:drawing>
          <wp:inline distT="0" distB="0" distL="0" distR="0" wp14:anchorId="00C12D32" wp14:editId="5B711405">
            <wp:extent cx="1511935" cy="847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22" cy="86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908B939" w14:textId="77777777" w:rsidR="007B682E" w:rsidRDefault="007B682E" w:rsidP="005744CC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68C7F45" w14:textId="77777777" w:rsidR="00FA7F89" w:rsidRDefault="000171D8" w:rsidP="005744C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Community Art</w:t>
      </w:r>
      <w:r w:rsidR="00FA7F89">
        <w:rPr>
          <w:rFonts w:cstheme="minorHAnsi"/>
          <w:b/>
          <w:bCs/>
          <w:sz w:val="24"/>
          <w:szCs w:val="24"/>
        </w:rPr>
        <w:t>ist in Residence</w:t>
      </w:r>
    </w:p>
    <w:p w14:paraId="574858CD" w14:textId="55FF19C5" w:rsidR="005744CC" w:rsidRDefault="005744CC" w:rsidP="005744C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D1664">
        <w:rPr>
          <w:rFonts w:cstheme="minorHAnsi"/>
          <w:b/>
          <w:bCs/>
          <w:sz w:val="24"/>
          <w:szCs w:val="24"/>
        </w:rPr>
        <w:t>Solihull Borough Council</w:t>
      </w:r>
    </w:p>
    <w:p w14:paraId="2C03BBB7" w14:textId="77777777" w:rsidR="00837A76" w:rsidRPr="00837A76" w:rsidRDefault="00837A76" w:rsidP="005744CC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p w14:paraId="03D4C6F6" w14:textId="77777777" w:rsidR="002A380F" w:rsidRPr="00120E42" w:rsidRDefault="0049189E" w:rsidP="00120E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120E42">
        <w:rPr>
          <w:rFonts w:eastAsia="Times New Roman" w:cstheme="minorHAnsi"/>
          <w:b/>
          <w:bCs/>
          <w:color w:val="000000"/>
          <w:lang w:eastAsia="en-GB"/>
        </w:rPr>
        <w:t>Project Summary</w:t>
      </w:r>
    </w:p>
    <w:p w14:paraId="36A16212" w14:textId="3418E63A" w:rsidR="00F52061" w:rsidRPr="00120E42" w:rsidRDefault="005744CC" w:rsidP="00120E42">
      <w:pPr>
        <w:shd w:val="clear" w:color="auto" w:fill="FFFFFF"/>
        <w:spacing w:after="0" w:line="240" w:lineRule="auto"/>
        <w:rPr>
          <w:rFonts w:cstheme="minorHAnsi"/>
        </w:rPr>
      </w:pPr>
      <w:r w:rsidRPr="00120E42">
        <w:rPr>
          <w:rFonts w:eastAsia="Times New Roman" w:cstheme="minorHAnsi"/>
          <w:lang w:eastAsia="en-GB"/>
        </w:rPr>
        <w:t xml:space="preserve">Solihull Council </w:t>
      </w:r>
      <w:r w:rsidR="00514284" w:rsidRPr="00120E42">
        <w:rPr>
          <w:rFonts w:eastAsia="Times New Roman" w:cstheme="minorHAnsi"/>
          <w:lang w:eastAsia="en-GB"/>
        </w:rPr>
        <w:t xml:space="preserve">Cultural Services </w:t>
      </w:r>
      <w:r w:rsidR="00514284" w:rsidRPr="00120E42">
        <w:rPr>
          <w:rStyle w:val="normaltextrun"/>
          <w:rFonts w:cstheme="minorHAnsi"/>
        </w:rPr>
        <w:t xml:space="preserve">are seeking </w:t>
      </w:r>
      <w:r w:rsidR="00120E42" w:rsidRPr="00120E42">
        <w:rPr>
          <w:rStyle w:val="normaltextrun"/>
          <w:rFonts w:cstheme="minorHAnsi"/>
        </w:rPr>
        <w:t xml:space="preserve">to commission </w:t>
      </w:r>
      <w:r w:rsidR="00FA7F89">
        <w:rPr>
          <w:rStyle w:val="normaltextrun"/>
          <w:rFonts w:cstheme="minorHAnsi"/>
        </w:rPr>
        <w:t>6</w:t>
      </w:r>
      <w:r w:rsidR="00120E42" w:rsidRPr="00120E42">
        <w:rPr>
          <w:rStyle w:val="normaltextrun"/>
          <w:rFonts w:cstheme="minorHAnsi"/>
        </w:rPr>
        <w:t xml:space="preserve"> x</w:t>
      </w:r>
      <w:r w:rsidR="00F52061" w:rsidRPr="00120E42">
        <w:rPr>
          <w:rStyle w:val="normaltextrun"/>
          <w:rFonts w:cstheme="minorHAnsi"/>
        </w:rPr>
        <w:t xml:space="preserve"> </w:t>
      </w:r>
      <w:r w:rsidR="00FA7F89">
        <w:rPr>
          <w:rStyle w:val="normaltextrun"/>
          <w:rFonts w:cstheme="minorHAnsi"/>
        </w:rPr>
        <w:t xml:space="preserve">Community Artists in </w:t>
      </w:r>
      <w:r w:rsidR="00B80B65">
        <w:rPr>
          <w:rStyle w:val="normaltextrun"/>
          <w:rFonts w:cstheme="minorHAnsi"/>
        </w:rPr>
        <w:t xml:space="preserve">Residence </w:t>
      </w:r>
      <w:r w:rsidR="00F52061" w:rsidRPr="00120E42">
        <w:rPr>
          <w:rFonts w:cstheme="minorHAnsi"/>
        </w:rPr>
        <w:t xml:space="preserve">who would work with and alongside </w:t>
      </w:r>
      <w:r w:rsidR="00B80B65">
        <w:rPr>
          <w:rFonts w:cstheme="minorHAnsi"/>
        </w:rPr>
        <w:t xml:space="preserve">specific </w:t>
      </w:r>
      <w:r w:rsidR="00F52061" w:rsidRPr="00120E42">
        <w:rPr>
          <w:rFonts w:cstheme="minorHAnsi"/>
        </w:rPr>
        <w:t xml:space="preserve">communities </w:t>
      </w:r>
      <w:r w:rsidR="00B80B65">
        <w:rPr>
          <w:rFonts w:cstheme="minorHAnsi"/>
        </w:rPr>
        <w:t xml:space="preserve">in </w:t>
      </w:r>
      <w:r w:rsidR="00F52061" w:rsidRPr="00120E42">
        <w:rPr>
          <w:rFonts w:cstheme="minorHAnsi"/>
        </w:rPr>
        <w:t>the Borough</w:t>
      </w:r>
      <w:r w:rsidR="00B02B6C">
        <w:rPr>
          <w:rFonts w:cstheme="minorHAnsi"/>
        </w:rPr>
        <w:t>.</w:t>
      </w:r>
      <w:r w:rsidR="00F52061" w:rsidRPr="00120E42">
        <w:rPr>
          <w:rFonts w:cstheme="minorHAnsi"/>
        </w:rPr>
        <w:t xml:space="preserve"> The work of the </w:t>
      </w:r>
      <w:r w:rsidR="00B02B6C">
        <w:rPr>
          <w:rFonts w:cstheme="minorHAnsi"/>
        </w:rPr>
        <w:t>Community Artist</w:t>
      </w:r>
      <w:r w:rsidR="007C767C">
        <w:rPr>
          <w:rFonts w:cstheme="minorHAnsi"/>
        </w:rPr>
        <w:t>s</w:t>
      </w:r>
      <w:r w:rsidR="00B02B6C">
        <w:rPr>
          <w:rFonts w:cstheme="minorHAnsi"/>
        </w:rPr>
        <w:t xml:space="preserve"> in Residence</w:t>
      </w:r>
      <w:r w:rsidR="00F52061" w:rsidRPr="00120E42">
        <w:rPr>
          <w:rFonts w:cstheme="minorHAnsi"/>
        </w:rPr>
        <w:t xml:space="preserve"> w</w:t>
      </w:r>
      <w:r w:rsidR="007C767C">
        <w:rPr>
          <w:rFonts w:cstheme="minorHAnsi"/>
        </w:rPr>
        <w:t xml:space="preserve">ill </w:t>
      </w:r>
      <w:r w:rsidR="00F52061" w:rsidRPr="00120E42">
        <w:rPr>
          <w:rFonts w:cstheme="minorHAnsi"/>
        </w:rPr>
        <w:t xml:space="preserve">ensure the development of arts and cultural activity for </w:t>
      </w:r>
      <w:r w:rsidR="007C767C">
        <w:rPr>
          <w:rFonts w:cstheme="minorHAnsi"/>
        </w:rPr>
        <w:t xml:space="preserve">a wider range of communities </w:t>
      </w:r>
      <w:r w:rsidR="00F4456C">
        <w:rPr>
          <w:rFonts w:cstheme="minorHAnsi"/>
        </w:rPr>
        <w:t>of location across the Borough</w:t>
      </w:r>
      <w:r w:rsidR="0057707C">
        <w:rPr>
          <w:rFonts w:cstheme="minorHAnsi"/>
        </w:rPr>
        <w:t>, helping</w:t>
      </w:r>
      <w:r w:rsidR="00F52061" w:rsidRPr="00120E42">
        <w:rPr>
          <w:rFonts w:cstheme="minorHAnsi"/>
        </w:rPr>
        <w:t xml:space="preserve"> to </w:t>
      </w:r>
      <w:r w:rsidR="00F4456C">
        <w:rPr>
          <w:rFonts w:cstheme="minorHAnsi"/>
        </w:rPr>
        <w:t xml:space="preserve">develop a wider offer </w:t>
      </w:r>
      <w:r w:rsidR="00A51DC5">
        <w:rPr>
          <w:rFonts w:cstheme="minorHAnsi"/>
        </w:rPr>
        <w:t xml:space="preserve">on </w:t>
      </w:r>
      <w:r w:rsidR="00AC13CD">
        <w:rPr>
          <w:rFonts w:cstheme="minorHAnsi"/>
        </w:rPr>
        <w:t>people’s</w:t>
      </w:r>
      <w:r w:rsidR="00A51DC5">
        <w:rPr>
          <w:rFonts w:cstheme="minorHAnsi"/>
        </w:rPr>
        <w:t xml:space="preserve"> </w:t>
      </w:r>
      <w:r w:rsidR="006E1CD6">
        <w:rPr>
          <w:rFonts w:cstheme="minorHAnsi"/>
        </w:rPr>
        <w:t>doorsteps with a focus on communities outside of the town centre.</w:t>
      </w:r>
      <w:r w:rsidR="00F52061" w:rsidRPr="00120E42">
        <w:rPr>
          <w:rFonts w:cstheme="minorHAnsi"/>
        </w:rPr>
        <w:t xml:space="preserve"> </w:t>
      </w:r>
    </w:p>
    <w:p w14:paraId="5E347838" w14:textId="77777777" w:rsidR="00310A9E" w:rsidRPr="003A17C2" w:rsidRDefault="00310A9E" w:rsidP="00120E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16"/>
          <w:szCs w:val="16"/>
        </w:rPr>
      </w:pPr>
    </w:p>
    <w:p w14:paraId="376C3EF2" w14:textId="0C16B543" w:rsidR="00514284" w:rsidRPr="00120E42" w:rsidRDefault="008D1664" w:rsidP="00120E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20E4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 project aims to</w:t>
      </w:r>
      <w:r w:rsidR="00514284" w:rsidRPr="00120E4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="00514284" w:rsidRPr="00120E42">
        <w:rPr>
          <w:rStyle w:val="eop"/>
          <w:rFonts w:asciiTheme="minorHAnsi" w:hAnsiTheme="minorHAnsi" w:cstheme="minorHAnsi"/>
          <w:b/>
          <w:bCs/>
          <w:sz w:val="22"/>
          <w:szCs w:val="22"/>
          <w:lang w:val="en-US"/>
        </w:rPr>
        <w:t> </w:t>
      </w:r>
    </w:p>
    <w:p w14:paraId="2540B33A" w14:textId="5A0EA0D7" w:rsidR="008D1664" w:rsidRDefault="008D1664" w:rsidP="00120E4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120E42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develop opportunities for communities to meet and </w:t>
      </w:r>
      <w:r w:rsidR="00310A9E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engage in cultural </w:t>
      </w:r>
      <w:r w:rsidR="00AC13CD">
        <w:rPr>
          <w:rStyle w:val="eop"/>
          <w:rFonts w:asciiTheme="minorHAnsi" w:hAnsiTheme="minorHAnsi" w:cstheme="minorHAnsi"/>
          <w:sz w:val="22"/>
          <w:szCs w:val="22"/>
          <w:lang w:val="en-US"/>
        </w:rPr>
        <w:t>activity.</w:t>
      </w:r>
    </w:p>
    <w:p w14:paraId="46F10CBA" w14:textId="090C6115" w:rsidR="00882B94" w:rsidRDefault="00882B94" w:rsidP="00120E4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develop a richer cultural offer for the </w:t>
      </w:r>
      <w:r w:rsidR="00AC13CD">
        <w:rPr>
          <w:rStyle w:val="eop"/>
          <w:rFonts w:asciiTheme="minorHAnsi" w:hAnsiTheme="minorHAnsi" w:cstheme="minorHAnsi"/>
          <w:sz w:val="22"/>
          <w:szCs w:val="22"/>
          <w:lang w:val="en-US"/>
        </w:rPr>
        <w:t>borough.</w:t>
      </w:r>
    </w:p>
    <w:p w14:paraId="5C3E6500" w14:textId="4BE69967" w:rsidR="00882B94" w:rsidRDefault="00882B94" w:rsidP="00120E4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allow more people to engage in cultural </w:t>
      </w:r>
      <w:r w:rsidR="00AC13CD">
        <w:rPr>
          <w:rStyle w:val="eop"/>
          <w:rFonts w:asciiTheme="minorHAnsi" w:hAnsiTheme="minorHAnsi" w:cstheme="minorHAnsi"/>
          <w:sz w:val="22"/>
          <w:szCs w:val="22"/>
          <w:lang w:val="en-US"/>
        </w:rPr>
        <w:t>activity.</w:t>
      </w:r>
    </w:p>
    <w:p w14:paraId="11A6F544" w14:textId="76A47747" w:rsidR="00882B94" w:rsidRDefault="00882B94" w:rsidP="00120E4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support artists to develop their practice </w:t>
      </w:r>
      <w:r w:rsidR="00783474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AC13CD">
        <w:rPr>
          <w:rStyle w:val="eop"/>
          <w:rFonts w:asciiTheme="minorHAnsi" w:hAnsiTheme="minorHAnsi" w:cstheme="minorHAnsi"/>
          <w:sz w:val="22"/>
          <w:szCs w:val="22"/>
          <w:lang w:val="en-US"/>
        </w:rPr>
        <w:t>facilitation.</w:t>
      </w:r>
    </w:p>
    <w:p w14:paraId="522EE448" w14:textId="782681C0" w:rsidR="00CA534E" w:rsidRPr="00084775" w:rsidRDefault="00783474" w:rsidP="0023643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084775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develop a network of </w:t>
      </w:r>
      <w:r w:rsidR="00CA534E" w:rsidRPr="00084775">
        <w:rPr>
          <w:rStyle w:val="eop"/>
          <w:rFonts w:asciiTheme="minorHAnsi" w:hAnsiTheme="minorHAnsi" w:cstheme="minorHAnsi"/>
          <w:sz w:val="22"/>
          <w:szCs w:val="22"/>
          <w:lang w:val="en-US"/>
        </w:rPr>
        <w:t>Community Artists in Residence who can support one another</w:t>
      </w:r>
      <w:r w:rsidR="00084775" w:rsidRPr="00084775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to deliver the programme of </w:t>
      </w:r>
      <w:r w:rsidR="00AC13CD" w:rsidRPr="00084775">
        <w:rPr>
          <w:rStyle w:val="eop"/>
          <w:rFonts w:asciiTheme="minorHAnsi" w:hAnsiTheme="minorHAnsi" w:cstheme="minorHAnsi"/>
          <w:sz w:val="22"/>
          <w:szCs w:val="22"/>
          <w:lang w:val="en-US"/>
        </w:rPr>
        <w:t>work.</w:t>
      </w:r>
    </w:p>
    <w:p w14:paraId="4EB79059" w14:textId="7B9B30FB" w:rsidR="00514284" w:rsidRPr="00120E42" w:rsidRDefault="00514284" w:rsidP="00120E4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20E42">
        <w:rPr>
          <w:rStyle w:val="normaltextrun"/>
          <w:rFonts w:asciiTheme="minorHAnsi" w:hAnsiTheme="minorHAnsi" w:cstheme="minorHAnsi"/>
          <w:sz w:val="22"/>
          <w:szCs w:val="22"/>
        </w:rPr>
        <w:t>increase shared understanding of our communities</w:t>
      </w:r>
      <w:r w:rsidR="00084775">
        <w:rPr>
          <w:rStyle w:val="normaltextrun"/>
          <w:rFonts w:asciiTheme="minorHAnsi" w:hAnsiTheme="minorHAnsi" w:cstheme="minorHAnsi"/>
          <w:sz w:val="22"/>
          <w:szCs w:val="22"/>
        </w:rPr>
        <w:t xml:space="preserve">, how they access culture and </w:t>
      </w:r>
      <w:r w:rsidR="00C003A5">
        <w:rPr>
          <w:rStyle w:val="normaltextrun"/>
          <w:rFonts w:asciiTheme="minorHAnsi" w:hAnsiTheme="minorHAnsi" w:cstheme="minorHAnsi"/>
          <w:sz w:val="22"/>
          <w:szCs w:val="22"/>
        </w:rPr>
        <w:t xml:space="preserve">what barriers stand in their way to accessing arts and </w:t>
      </w:r>
      <w:r w:rsidR="00AC13CD">
        <w:rPr>
          <w:rStyle w:val="normaltextrun"/>
          <w:rFonts w:asciiTheme="minorHAnsi" w:hAnsiTheme="minorHAnsi" w:cstheme="minorHAnsi"/>
          <w:sz w:val="22"/>
          <w:szCs w:val="22"/>
        </w:rPr>
        <w:t>culture.</w:t>
      </w:r>
    </w:p>
    <w:p w14:paraId="73297647" w14:textId="2FD6BA60" w:rsidR="00514284" w:rsidRPr="00120E42" w:rsidRDefault="008D1664" w:rsidP="00120E4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20E42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514284" w:rsidRPr="00120E42">
        <w:rPr>
          <w:rStyle w:val="normaltextrun"/>
          <w:rFonts w:asciiTheme="minorHAnsi" w:hAnsiTheme="minorHAnsi" w:cstheme="minorHAnsi"/>
          <w:sz w:val="22"/>
          <w:szCs w:val="22"/>
        </w:rPr>
        <w:t>upport the</w:t>
      </w:r>
      <w:r w:rsidR="0057707C">
        <w:rPr>
          <w:rStyle w:val="normaltextrun"/>
          <w:rFonts w:asciiTheme="minorHAnsi" w:hAnsiTheme="minorHAnsi" w:cstheme="minorHAnsi"/>
          <w:sz w:val="22"/>
          <w:szCs w:val="22"/>
        </w:rPr>
        <w:t xml:space="preserve"> inclusion and</w:t>
      </w:r>
      <w:r w:rsidR="00514284" w:rsidRPr="00120E42">
        <w:rPr>
          <w:rStyle w:val="normaltextrun"/>
          <w:rFonts w:asciiTheme="minorHAnsi" w:hAnsiTheme="minorHAnsi" w:cstheme="minorHAnsi"/>
          <w:sz w:val="22"/>
          <w:szCs w:val="22"/>
        </w:rPr>
        <w:t xml:space="preserve"> integration </w:t>
      </w:r>
      <w:r w:rsidR="00AC13CD" w:rsidRPr="00120E42">
        <w:rPr>
          <w:rStyle w:val="normaltextrun"/>
          <w:rFonts w:asciiTheme="minorHAnsi" w:hAnsiTheme="minorHAnsi" w:cstheme="minorHAnsi"/>
          <w:sz w:val="22"/>
          <w:szCs w:val="22"/>
        </w:rPr>
        <w:t>agenda.</w:t>
      </w:r>
    </w:p>
    <w:p w14:paraId="05901202" w14:textId="678FC71A" w:rsidR="00514284" w:rsidRPr="00120E42" w:rsidRDefault="008D1664" w:rsidP="00120E4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20E42">
        <w:rPr>
          <w:rStyle w:val="normaltextrun"/>
          <w:rFonts w:asciiTheme="minorHAnsi" w:hAnsiTheme="minorHAnsi" w:cstheme="minorHAnsi"/>
          <w:sz w:val="22"/>
          <w:szCs w:val="22"/>
        </w:rPr>
        <w:t>develop o</w:t>
      </w:r>
      <w:r w:rsidR="00514284" w:rsidRPr="00120E42">
        <w:rPr>
          <w:rStyle w:val="normaltextrun"/>
          <w:rFonts w:asciiTheme="minorHAnsi" w:hAnsiTheme="minorHAnsi" w:cstheme="minorHAnsi"/>
          <w:sz w:val="22"/>
          <w:szCs w:val="22"/>
        </w:rPr>
        <w:t xml:space="preserve">pportunities to continue to raise awareness of the positive contributions that </w:t>
      </w:r>
      <w:r w:rsidR="00C003A5">
        <w:rPr>
          <w:rStyle w:val="normaltextrun"/>
          <w:rFonts w:asciiTheme="minorHAnsi" w:hAnsiTheme="minorHAnsi" w:cstheme="minorHAnsi"/>
          <w:sz w:val="22"/>
          <w:szCs w:val="22"/>
        </w:rPr>
        <w:t xml:space="preserve">arts and culture can play in the lives of our </w:t>
      </w:r>
      <w:r w:rsidR="00AC13CD">
        <w:rPr>
          <w:rStyle w:val="normaltextrun"/>
          <w:rFonts w:asciiTheme="minorHAnsi" w:hAnsiTheme="minorHAnsi" w:cstheme="minorHAnsi"/>
          <w:sz w:val="22"/>
          <w:szCs w:val="22"/>
        </w:rPr>
        <w:t>residents.</w:t>
      </w:r>
    </w:p>
    <w:p w14:paraId="3741BD0C" w14:textId="7ED867F9" w:rsidR="00514284" w:rsidRPr="00C003A5" w:rsidRDefault="00514284" w:rsidP="00FF6CF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003A5">
        <w:rPr>
          <w:rStyle w:val="normaltextrun"/>
          <w:rFonts w:asciiTheme="minorHAnsi" w:hAnsiTheme="minorHAnsi" w:cstheme="minorHAnsi"/>
          <w:sz w:val="22"/>
          <w:szCs w:val="22"/>
        </w:rPr>
        <w:t xml:space="preserve">ensure that participants feel part of Solihull's </w:t>
      </w:r>
      <w:r w:rsidR="00C003A5">
        <w:rPr>
          <w:rStyle w:val="normaltextrun"/>
          <w:rFonts w:asciiTheme="minorHAnsi" w:hAnsiTheme="minorHAnsi" w:cstheme="minorHAnsi"/>
          <w:sz w:val="22"/>
          <w:szCs w:val="22"/>
        </w:rPr>
        <w:t xml:space="preserve">cultural </w:t>
      </w:r>
      <w:r w:rsidR="00AC13CD">
        <w:rPr>
          <w:rStyle w:val="normaltextrun"/>
          <w:rFonts w:asciiTheme="minorHAnsi" w:hAnsiTheme="minorHAnsi" w:cstheme="minorHAnsi"/>
          <w:sz w:val="22"/>
          <w:szCs w:val="22"/>
        </w:rPr>
        <w:t>identity.</w:t>
      </w:r>
      <w:r w:rsidR="00C003A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516C746D" w14:textId="48BB5EFA" w:rsidR="00C17C3A" w:rsidRPr="003A17C2" w:rsidRDefault="00C17C3A" w:rsidP="00120E4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6"/>
          <w:szCs w:val="16"/>
        </w:rPr>
      </w:pPr>
    </w:p>
    <w:p w14:paraId="50C2F849" w14:textId="38E711B6" w:rsidR="0049189E" w:rsidRPr="00120E42" w:rsidRDefault="0049189E" w:rsidP="00120E42">
      <w:pPr>
        <w:spacing w:after="0" w:line="240" w:lineRule="auto"/>
        <w:rPr>
          <w:rFonts w:cstheme="minorHAnsi"/>
          <w:b/>
          <w:bCs/>
        </w:rPr>
      </w:pPr>
      <w:r w:rsidRPr="00120E42">
        <w:rPr>
          <w:rFonts w:cstheme="minorHAnsi"/>
          <w:b/>
          <w:bCs/>
        </w:rPr>
        <w:t>Commission Methodology</w:t>
      </w:r>
    </w:p>
    <w:p w14:paraId="0FF4A8AC" w14:textId="50E8CD21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Solihull Council </w:t>
      </w:r>
      <w:r w:rsidR="00B04BA2" w:rsidRPr="00120E42">
        <w:rPr>
          <w:rFonts w:cstheme="minorHAnsi"/>
        </w:rPr>
        <w:t xml:space="preserve">is </w:t>
      </w:r>
      <w:r w:rsidRPr="00120E42">
        <w:rPr>
          <w:rFonts w:cstheme="minorHAnsi"/>
        </w:rPr>
        <w:t xml:space="preserve">seeking to commission </w:t>
      </w:r>
      <w:r w:rsidR="003A250F">
        <w:rPr>
          <w:rFonts w:cstheme="minorHAnsi"/>
        </w:rPr>
        <w:t>6</w:t>
      </w:r>
      <w:r w:rsidR="0011086E" w:rsidRPr="00120E42">
        <w:rPr>
          <w:rFonts w:cstheme="minorHAnsi"/>
        </w:rPr>
        <w:t xml:space="preserve"> x </w:t>
      </w:r>
      <w:r w:rsidR="003A250F">
        <w:rPr>
          <w:rFonts w:cstheme="minorHAnsi"/>
        </w:rPr>
        <w:t xml:space="preserve">Community Artists in Residence </w:t>
      </w:r>
      <w:r w:rsidR="00B41C3C">
        <w:rPr>
          <w:rFonts w:cstheme="minorHAnsi"/>
        </w:rPr>
        <w:t>who would work with and alongside communities of location across the Borough.</w:t>
      </w:r>
    </w:p>
    <w:p w14:paraId="1E74FBAB" w14:textId="08E79675" w:rsidR="0011086E" w:rsidRPr="003A17C2" w:rsidRDefault="0011086E" w:rsidP="00120E42">
      <w:pPr>
        <w:spacing w:after="0" w:line="240" w:lineRule="auto"/>
        <w:rPr>
          <w:rFonts w:cstheme="minorHAnsi"/>
          <w:sz w:val="16"/>
          <w:szCs w:val="16"/>
        </w:rPr>
      </w:pPr>
    </w:p>
    <w:p w14:paraId="139A4805" w14:textId="048BFC43" w:rsidR="0049189E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The </w:t>
      </w:r>
      <w:r w:rsidR="00877517" w:rsidRPr="00120E42">
        <w:rPr>
          <w:rFonts w:cstheme="minorHAnsi"/>
        </w:rPr>
        <w:t>commissioners are looking for engag</w:t>
      </w:r>
      <w:r w:rsidR="0011086E" w:rsidRPr="00120E42">
        <w:rPr>
          <w:rFonts w:cstheme="minorHAnsi"/>
        </w:rPr>
        <w:t xml:space="preserve">ement to be a key focus of the work. </w:t>
      </w:r>
      <w:r w:rsidR="00877517" w:rsidRPr="00120E42">
        <w:rPr>
          <w:rFonts w:cstheme="minorHAnsi"/>
        </w:rPr>
        <w:t xml:space="preserve">The </w:t>
      </w:r>
      <w:r w:rsidRPr="00120E42">
        <w:rPr>
          <w:rFonts w:cstheme="minorHAnsi"/>
        </w:rPr>
        <w:t xml:space="preserve">commission offers </w:t>
      </w:r>
      <w:r w:rsidR="0011086E" w:rsidRPr="00120E42">
        <w:rPr>
          <w:rFonts w:cstheme="minorHAnsi"/>
        </w:rPr>
        <w:t>the</w:t>
      </w:r>
      <w:r w:rsidRPr="00120E42">
        <w:rPr>
          <w:rFonts w:cstheme="minorHAnsi"/>
        </w:rPr>
        <w:t xml:space="preserve"> opportunity</w:t>
      </w:r>
      <w:r w:rsidR="00F2627E" w:rsidRPr="00120E42">
        <w:rPr>
          <w:rFonts w:cstheme="minorHAnsi"/>
        </w:rPr>
        <w:t xml:space="preserve"> </w:t>
      </w:r>
      <w:r w:rsidR="00C17C3A" w:rsidRPr="00120E42">
        <w:rPr>
          <w:rFonts w:cstheme="minorHAnsi"/>
        </w:rPr>
        <w:t xml:space="preserve">to develop links with </w:t>
      </w:r>
      <w:r w:rsidR="00A45983">
        <w:rPr>
          <w:rFonts w:cstheme="minorHAnsi"/>
        </w:rPr>
        <w:t>communities across Solihull</w:t>
      </w:r>
      <w:r w:rsidR="00C17C3A" w:rsidRPr="00120E42">
        <w:rPr>
          <w:rFonts w:cstheme="minorHAnsi"/>
        </w:rPr>
        <w:t xml:space="preserve">, sharing, </w:t>
      </w:r>
      <w:r w:rsidR="0079061B" w:rsidRPr="00120E42">
        <w:rPr>
          <w:rFonts w:cstheme="minorHAnsi"/>
        </w:rPr>
        <w:t>celebrating,</w:t>
      </w:r>
      <w:r w:rsidR="00C17C3A" w:rsidRPr="00120E42">
        <w:rPr>
          <w:rFonts w:cstheme="minorHAnsi"/>
        </w:rPr>
        <w:t xml:space="preserve"> and finding stories</w:t>
      </w:r>
      <w:r w:rsidR="00120E42" w:rsidRPr="00120E42">
        <w:rPr>
          <w:rFonts w:cstheme="minorHAnsi"/>
        </w:rPr>
        <w:t xml:space="preserve">, </w:t>
      </w:r>
      <w:r w:rsidR="00E05F9F" w:rsidRPr="00120E42">
        <w:rPr>
          <w:rFonts w:cstheme="minorHAnsi"/>
        </w:rPr>
        <w:t>ideas,</w:t>
      </w:r>
      <w:r w:rsidR="00120E42" w:rsidRPr="00120E42">
        <w:rPr>
          <w:rFonts w:cstheme="minorHAnsi"/>
        </w:rPr>
        <w:t xml:space="preserve"> and creative collaborations</w:t>
      </w:r>
      <w:r w:rsidR="007C6C27" w:rsidRPr="00120E42">
        <w:rPr>
          <w:rFonts w:cstheme="minorHAnsi"/>
        </w:rPr>
        <w:t>.</w:t>
      </w:r>
      <w:r w:rsidRPr="00120E42">
        <w:rPr>
          <w:rFonts w:cstheme="minorHAnsi"/>
        </w:rPr>
        <w:t xml:space="preserve"> We are looking for creative proposals that respond </w:t>
      </w:r>
      <w:r w:rsidR="00F2627E" w:rsidRPr="00120E42">
        <w:rPr>
          <w:rFonts w:cstheme="minorHAnsi"/>
        </w:rPr>
        <w:t>to the aims of the project.</w:t>
      </w:r>
    </w:p>
    <w:p w14:paraId="7CA53156" w14:textId="77777777" w:rsidR="00A13509" w:rsidRPr="003A17C2" w:rsidRDefault="00A13509" w:rsidP="00120E42">
      <w:pPr>
        <w:spacing w:after="0" w:line="240" w:lineRule="auto"/>
        <w:rPr>
          <w:rFonts w:cstheme="minorHAnsi"/>
          <w:sz w:val="16"/>
          <w:szCs w:val="16"/>
        </w:rPr>
      </w:pPr>
    </w:p>
    <w:p w14:paraId="2C09A352" w14:textId="694C58D2" w:rsidR="00A13509" w:rsidRPr="00120E42" w:rsidRDefault="00A13509" w:rsidP="00120E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are looking for artists to suggest </w:t>
      </w:r>
      <w:r w:rsidR="00497206">
        <w:rPr>
          <w:rFonts w:cstheme="minorHAnsi"/>
        </w:rPr>
        <w:t xml:space="preserve">what they would do, </w:t>
      </w:r>
      <w:r w:rsidR="004257B5">
        <w:rPr>
          <w:rFonts w:cstheme="minorHAnsi"/>
        </w:rPr>
        <w:t>where their work would be based and how they w</w:t>
      </w:r>
      <w:r w:rsidR="00497206">
        <w:rPr>
          <w:rFonts w:cstheme="minorHAnsi"/>
        </w:rPr>
        <w:t>ould engage with the local community.</w:t>
      </w:r>
      <w:r w:rsidR="004257B5">
        <w:rPr>
          <w:rFonts w:cstheme="minorHAnsi"/>
        </w:rPr>
        <w:t xml:space="preserve"> </w:t>
      </w:r>
    </w:p>
    <w:p w14:paraId="55506B73" w14:textId="09370E52" w:rsidR="0011086E" w:rsidRPr="003A17C2" w:rsidRDefault="0011086E" w:rsidP="00120E42">
      <w:pPr>
        <w:spacing w:after="0" w:line="240" w:lineRule="auto"/>
        <w:rPr>
          <w:rFonts w:cstheme="minorHAnsi"/>
          <w:sz w:val="16"/>
          <w:szCs w:val="16"/>
        </w:rPr>
      </w:pPr>
    </w:p>
    <w:p w14:paraId="202D16B7" w14:textId="5840DC6F" w:rsidR="0011086E" w:rsidRDefault="0011086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Each </w:t>
      </w:r>
      <w:r w:rsidR="00435580">
        <w:rPr>
          <w:rFonts w:cstheme="minorHAnsi"/>
        </w:rPr>
        <w:t xml:space="preserve">Community Artist in Residence will receive a fee of </w:t>
      </w:r>
      <w:r w:rsidR="00130A18">
        <w:rPr>
          <w:rFonts w:cstheme="minorHAnsi"/>
        </w:rPr>
        <w:t xml:space="preserve">£6000 with an additional budget for resources. </w:t>
      </w:r>
    </w:p>
    <w:p w14:paraId="5ACE6F3A" w14:textId="3C8DEBD9" w:rsidR="00D2413D" w:rsidRPr="003A17C2" w:rsidRDefault="00D2413D" w:rsidP="00120E42">
      <w:pPr>
        <w:spacing w:after="0" w:line="240" w:lineRule="auto"/>
        <w:rPr>
          <w:rFonts w:cstheme="minorHAnsi"/>
          <w:sz w:val="16"/>
          <w:szCs w:val="16"/>
        </w:rPr>
      </w:pPr>
    </w:p>
    <w:p w14:paraId="2B9DAD43" w14:textId="4FAF31D6" w:rsidR="00D2413D" w:rsidRPr="00120E42" w:rsidRDefault="00D2413D" w:rsidP="00120E4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Work should take place between </w:t>
      </w:r>
      <w:r w:rsidR="00387D07">
        <w:rPr>
          <w:rFonts w:cstheme="minorHAnsi"/>
        </w:rPr>
        <w:t>June</w:t>
      </w:r>
      <w:r>
        <w:rPr>
          <w:rFonts w:cstheme="minorHAnsi"/>
        </w:rPr>
        <w:t xml:space="preserve"> 202</w:t>
      </w:r>
      <w:r w:rsidR="00387D07">
        <w:rPr>
          <w:rFonts w:cstheme="minorHAnsi"/>
        </w:rPr>
        <w:t>4</w:t>
      </w:r>
      <w:r>
        <w:rPr>
          <w:rFonts w:cstheme="minorHAnsi"/>
        </w:rPr>
        <w:t xml:space="preserve"> – </w:t>
      </w:r>
      <w:r w:rsidR="00387D07">
        <w:rPr>
          <w:rFonts w:cstheme="minorHAnsi"/>
        </w:rPr>
        <w:t>December</w:t>
      </w:r>
      <w:r>
        <w:rPr>
          <w:rFonts w:cstheme="minorHAnsi"/>
        </w:rPr>
        <w:t xml:space="preserve"> 2024.</w:t>
      </w:r>
    </w:p>
    <w:p w14:paraId="11E6A666" w14:textId="588A42F6" w:rsidR="002D1D21" w:rsidRPr="003A17C2" w:rsidRDefault="002D1D21" w:rsidP="00120E42">
      <w:pPr>
        <w:spacing w:after="0" w:line="240" w:lineRule="auto"/>
        <w:rPr>
          <w:rFonts w:cstheme="minorHAnsi"/>
          <w:sz w:val="16"/>
          <w:szCs w:val="16"/>
        </w:rPr>
      </w:pPr>
    </w:p>
    <w:p w14:paraId="3F3FD607" w14:textId="22826668" w:rsidR="0049189E" w:rsidRPr="00120E42" w:rsidRDefault="0049189E" w:rsidP="00120E42">
      <w:pPr>
        <w:spacing w:after="0" w:line="240" w:lineRule="auto"/>
        <w:rPr>
          <w:rFonts w:cstheme="minorHAnsi"/>
          <w:b/>
          <w:bCs/>
        </w:rPr>
      </w:pPr>
      <w:r w:rsidRPr="00120E42">
        <w:rPr>
          <w:rFonts w:cstheme="minorHAnsi"/>
          <w:b/>
          <w:bCs/>
        </w:rPr>
        <w:t>Application Process</w:t>
      </w:r>
    </w:p>
    <w:p w14:paraId="75A23BAA" w14:textId="548716A2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To be considered for </w:t>
      </w:r>
      <w:r w:rsidR="0011086E" w:rsidRPr="00120E42">
        <w:rPr>
          <w:rFonts w:cstheme="minorHAnsi"/>
        </w:rPr>
        <w:t>the</w:t>
      </w:r>
      <w:r w:rsidRPr="00120E42">
        <w:rPr>
          <w:rFonts w:cstheme="minorHAnsi"/>
        </w:rPr>
        <w:t xml:space="preserve"> </w:t>
      </w:r>
      <w:r w:rsidR="00877517" w:rsidRPr="00120E42">
        <w:rPr>
          <w:rFonts w:cstheme="minorHAnsi"/>
        </w:rPr>
        <w:t>commission</w:t>
      </w:r>
      <w:r w:rsidR="0011086E" w:rsidRPr="00120E42">
        <w:rPr>
          <w:rFonts w:cstheme="minorHAnsi"/>
        </w:rPr>
        <w:t>s</w:t>
      </w:r>
      <w:r w:rsidRPr="00120E42">
        <w:rPr>
          <w:rFonts w:cstheme="minorHAnsi"/>
        </w:rPr>
        <w:t xml:space="preserve">, </w:t>
      </w:r>
      <w:r w:rsidR="00F2627E" w:rsidRPr="00120E42">
        <w:rPr>
          <w:rFonts w:cstheme="minorHAnsi"/>
        </w:rPr>
        <w:t>applicant</w:t>
      </w:r>
      <w:r w:rsidRPr="00120E42">
        <w:rPr>
          <w:rFonts w:cstheme="minorHAnsi"/>
        </w:rPr>
        <w:t>s must provide a</w:t>
      </w:r>
      <w:r w:rsidR="00877517" w:rsidRPr="00120E42">
        <w:rPr>
          <w:rFonts w:cstheme="minorHAnsi"/>
        </w:rPr>
        <w:t xml:space="preserve"> proposal</w:t>
      </w:r>
      <w:r w:rsidRPr="00120E42">
        <w:rPr>
          <w:rFonts w:cstheme="minorHAnsi"/>
        </w:rPr>
        <w:t xml:space="preserve"> (expression of interest) in response to this </w:t>
      </w:r>
      <w:r w:rsidR="00F2627E" w:rsidRPr="00120E42">
        <w:rPr>
          <w:rFonts w:cstheme="minorHAnsi"/>
        </w:rPr>
        <w:t>b</w:t>
      </w:r>
      <w:r w:rsidRPr="00120E42">
        <w:rPr>
          <w:rFonts w:cstheme="minorHAnsi"/>
        </w:rPr>
        <w:t xml:space="preserve">rief, to be submitted by email to </w:t>
      </w:r>
      <w:hyperlink r:id="rId10" w:history="1">
        <w:r w:rsidR="0011086E" w:rsidRPr="00120E42">
          <w:rPr>
            <w:rStyle w:val="Hyperlink"/>
            <w:rFonts w:cstheme="minorHAnsi"/>
          </w:rPr>
          <w:t xml:space="preserve">lisa.cleaver@solihull.gov.uk </w:t>
        </w:r>
      </w:hyperlink>
      <w:r w:rsidR="00877517" w:rsidRPr="00120E42">
        <w:rPr>
          <w:rFonts w:cstheme="minorHAnsi"/>
        </w:rPr>
        <w:t xml:space="preserve"> </w:t>
      </w:r>
    </w:p>
    <w:p w14:paraId="0AB3B4AE" w14:textId="77777777" w:rsidR="00B04BA2" w:rsidRPr="003A17C2" w:rsidRDefault="00B04BA2" w:rsidP="00120E42">
      <w:pPr>
        <w:spacing w:after="0" w:line="240" w:lineRule="auto"/>
        <w:rPr>
          <w:rFonts w:cstheme="minorHAnsi"/>
          <w:sz w:val="16"/>
          <w:szCs w:val="16"/>
        </w:rPr>
      </w:pPr>
    </w:p>
    <w:p w14:paraId="12FC6FF9" w14:textId="24818424" w:rsidR="000D0524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Outline </w:t>
      </w:r>
      <w:r w:rsidR="00877517" w:rsidRPr="00120E42">
        <w:rPr>
          <w:rFonts w:cstheme="minorHAnsi"/>
        </w:rPr>
        <w:t>proposals</w:t>
      </w:r>
      <w:r w:rsidRPr="00120E42">
        <w:rPr>
          <w:rFonts w:cstheme="minorHAnsi"/>
        </w:rPr>
        <w:t xml:space="preserve"> must include a CV, examples of past work and a short statement of interest in response to the brie</w:t>
      </w:r>
      <w:r w:rsidR="000D0524" w:rsidRPr="00120E42">
        <w:rPr>
          <w:rFonts w:cstheme="minorHAnsi"/>
        </w:rPr>
        <w:t xml:space="preserve">f. </w:t>
      </w:r>
      <w:r w:rsidR="000E7FEC" w:rsidRPr="00120E42">
        <w:rPr>
          <w:rFonts w:cstheme="minorHAnsi"/>
        </w:rPr>
        <w:t xml:space="preserve">Proposals should consider how you will approach the work and utilise the budget to fulfil the brief. </w:t>
      </w:r>
      <w:r w:rsidR="00511392">
        <w:rPr>
          <w:rFonts w:cstheme="minorHAnsi"/>
        </w:rPr>
        <w:t xml:space="preserve">Including: delivery days, </w:t>
      </w:r>
      <w:r w:rsidR="0079061B">
        <w:rPr>
          <w:rFonts w:cstheme="minorHAnsi"/>
        </w:rPr>
        <w:t>format,</w:t>
      </w:r>
      <w:r w:rsidR="00511392">
        <w:rPr>
          <w:rFonts w:cstheme="minorHAnsi"/>
        </w:rPr>
        <w:t xml:space="preserve"> and </w:t>
      </w:r>
      <w:r w:rsidR="00D90CED">
        <w:rPr>
          <w:rFonts w:cstheme="minorHAnsi"/>
        </w:rPr>
        <w:t>a rough resource budget</w:t>
      </w:r>
      <w:r w:rsidR="00511392">
        <w:rPr>
          <w:rFonts w:cstheme="minorHAnsi"/>
        </w:rPr>
        <w:t>.</w:t>
      </w:r>
    </w:p>
    <w:p w14:paraId="5493AE3E" w14:textId="77777777" w:rsidR="005B5480" w:rsidRPr="003A17C2" w:rsidRDefault="005B5480" w:rsidP="00120E42">
      <w:pPr>
        <w:spacing w:after="0" w:line="240" w:lineRule="auto"/>
        <w:rPr>
          <w:rFonts w:cstheme="minorHAnsi"/>
          <w:sz w:val="16"/>
          <w:szCs w:val="16"/>
        </w:rPr>
      </w:pPr>
    </w:p>
    <w:p w14:paraId="7D4EEECC" w14:textId="0CFC5995" w:rsidR="005B5480" w:rsidRDefault="005B5480" w:rsidP="00120E42">
      <w:pPr>
        <w:spacing w:after="0" w:line="240" w:lineRule="auto"/>
        <w:rPr>
          <w:rFonts w:cstheme="minorHAnsi"/>
        </w:rPr>
      </w:pPr>
      <w:r>
        <w:rPr>
          <w:rFonts w:cstheme="minorHAnsi"/>
        </w:rPr>
        <w:t>We are interested in hearing from artists who are experienced in delivering work with communities</w:t>
      </w:r>
      <w:r w:rsidR="009E2455">
        <w:rPr>
          <w:rFonts w:cstheme="minorHAnsi"/>
        </w:rPr>
        <w:t xml:space="preserve">. We are also interested </w:t>
      </w:r>
      <w:r w:rsidR="00B07143">
        <w:rPr>
          <w:rFonts w:cstheme="minorHAnsi"/>
        </w:rPr>
        <w:t xml:space="preserve">in hearing from artists from the Borough who are new to or interested in developing a socially engaged practice and would welcome mentoring and /or support </w:t>
      </w:r>
      <w:r w:rsidR="0079061B">
        <w:rPr>
          <w:rFonts w:cstheme="minorHAnsi"/>
        </w:rPr>
        <w:t>to</w:t>
      </w:r>
      <w:r w:rsidR="00B07143">
        <w:rPr>
          <w:rFonts w:cstheme="minorHAnsi"/>
        </w:rPr>
        <w:t xml:space="preserve"> deliver the project. </w:t>
      </w:r>
    </w:p>
    <w:p w14:paraId="54C0FCE8" w14:textId="77777777" w:rsidR="00511392" w:rsidRPr="00120E42" w:rsidRDefault="00511392" w:rsidP="00120E42">
      <w:pPr>
        <w:spacing w:after="0" w:line="240" w:lineRule="auto"/>
        <w:rPr>
          <w:rFonts w:cstheme="minorHAnsi"/>
        </w:rPr>
      </w:pPr>
    </w:p>
    <w:p w14:paraId="537309BC" w14:textId="49E1673E" w:rsidR="0049189E" w:rsidRPr="00120E42" w:rsidRDefault="000D0524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The expression of interest should be </w:t>
      </w:r>
      <w:r w:rsidR="0049189E" w:rsidRPr="00120E42">
        <w:rPr>
          <w:rFonts w:cstheme="minorHAnsi"/>
        </w:rPr>
        <w:t xml:space="preserve">no more than </w:t>
      </w:r>
      <w:r w:rsidR="00877517" w:rsidRPr="00120E42">
        <w:rPr>
          <w:rFonts w:cstheme="minorHAnsi"/>
        </w:rPr>
        <w:t>8</w:t>
      </w:r>
      <w:r w:rsidR="0049189E" w:rsidRPr="00120E42">
        <w:rPr>
          <w:rFonts w:cstheme="minorHAnsi"/>
        </w:rPr>
        <w:t xml:space="preserve">00 words. </w:t>
      </w:r>
    </w:p>
    <w:p w14:paraId="74770AC1" w14:textId="77777777" w:rsidR="00877517" w:rsidRPr="00120E42" w:rsidRDefault="00877517" w:rsidP="00120E42">
      <w:pPr>
        <w:spacing w:after="0" w:line="240" w:lineRule="auto"/>
        <w:rPr>
          <w:rFonts w:cstheme="minorHAnsi"/>
        </w:rPr>
      </w:pPr>
    </w:p>
    <w:p w14:paraId="7F4963B5" w14:textId="4DF11990" w:rsidR="0049189E" w:rsidRPr="00837A76" w:rsidRDefault="0049189E" w:rsidP="00837A76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837A76">
        <w:rPr>
          <w:rFonts w:cstheme="minorHAnsi"/>
          <w:b/>
          <w:bCs/>
          <w:sz w:val="28"/>
          <w:szCs w:val="28"/>
          <w:u w:val="single"/>
        </w:rPr>
        <w:t xml:space="preserve">Deadline for submission: </w:t>
      </w:r>
      <w:r w:rsidR="001F70C3">
        <w:rPr>
          <w:rFonts w:cstheme="minorHAnsi"/>
          <w:b/>
          <w:bCs/>
          <w:sz w:val="28"/>
          <w:szCs w:val="28"/>
          <w:u w:val="single"/>
        </w:rPr>
        <w:t>Sunday</w:t>
      </w:r>
      <w:r w:rsidR="009C1E82" w:rsidRPr="00837A7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556849">
        <w:rPr>
          <w:rFonts w:cstheme="minorHAnsi"/>
          <w:b/>
          <w:bCs/>
          <w:sz w:val="28"/>
          <w:szCs w:val="28"/>
          <w:u w:val="single"/>
        </w:rPr>
        <w:t>12</w:t>
      </w:r>
      <w:r w:rsidR="009C1E82" w:rsidRPr="00837A76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9C1E82" w:rsidRPr="00837A76">
        <w:rPr>
          <w:rFonts w:cstheme="minorHAnsi"/>
          <w:b/>
          <w:bCs/>
          <w:sz w:val="28"/>
          <w:szCs w:val="28"/>
          <w:u w:val="single"/>
        </w:rPr>
        <w:t xml:space="preserve"> May 2024</w:t>
      </w:r>
      <w:r w:rsidR="00A8267F" w:rsidRPr="00837A76">
        <w:rPr>
          <w:rFonts w:cstheme="minorHAnsi"/>
          <w:b/>
          <w:bCs/>
          <w:sz w:val="28"/>
          <w:szCs w:val="28"/>
          <w:u w:val="single"/>
        </w:rPr>
        <w:t>.</w:t>
      </w:r>
    </w:p>
    <w:p w14:paraId="2DDF4B69" w14:textId="77777777" w:rsidR="002A380F" w:rsidRPr="00120E42" w:rsidRDefault="002A380F" w:rsidP="00120E42">
      <w:pPr>
        <w:spacing w:after="0" w:line="240" w:lineRule="auto"/>
        <w:rPr>
          <w:rFonts w:cstheme="minorHAnsi"/>
        </w:rPr>
      </w:pPr>
    </w:p>
    <w:p w14:paraId="27FC3379" w14:textId="77777777" w:rsidR="0049189E" w:rsidRPr="00120E42" w:rsidRDefault="0049189E" w:rsidP="00120E42">
      <w:pPr>
        <w:spacing w:after="0" w:line="240" w:lineRule="auto"/>
        <w:rPr>
          <w:rFonts w:cstheme="minorHAnsi"/>
          <w:b/>
          <w:bCs/>
        </w:rPr>
      </w:pPr>
      <w:r w:rsidRPr="00120E42">
        <w:rPr>
          <w:rFonts w:cstheme="minorHAnsi"/>
          <w:b/>
          <w:bCs/>
        </w:rPr>
        <w:t xml:space="preserve">Selection Criteria </w:t>
      </w:r>
    </w:p>
    <w:p w14:paraId="114F7CBB" w14:textId="12651079" w:rsidR="0049189E" w:rsidRPr="00120E42" w:rsidRDefault="00497206" w:rsidP="00120E42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Community Artists in Residence</w:t>
      </w:r>
      <w:r w:rsidR="0011086E" w:rsidRPr="00120E42">
        <w:rPr>
          <w:rFonts w:cstheme="minorHAnsi"/>
        </w:rPr>
        <w:t xml:space="preserve"> </w:t>
      </w:r>
      <w:r w:rsidR="0049189E" w:rsidRPr="00120E42">
        <w:rPr>
          <w:rFonts w:cstheme="minorHAnsi"/>
        </w:rPr>
        <w:t xml:space="preserve">will be selected </w:t>
      </w:r>
      <w:r w:rsidR="0079061B" w:rsidRPr="00120E42">
        <w:rPr>
          <w:rFonts w:cstheme="minorHAnsi"/>
        </w:rPr>
        <w:t>based on</w:t>
      </w:r>
      <w:r w:rsidR="0049189E" w:rsidRPr="00120E42">
        <w:rPr>
          <w:rFonts w:cstheme="minorHAnsi"/>
        </w:rPr>
        <w:t xml:space="preserve"> their past work and on the response to the brief.</w:t>
      </w:r>
      <w:r w:rsidR="00B834D4" w:rsidRPr="00120E42">
        <w:rPr>
          <w:rFonts w:cstheme="minorHAnsi"/>
        </w:rPr>
        <w:t xml:space="preserve"> The role will include:</w:t>
      </w:r>
    </w:p>
    <w:p w14:paraId="66AD4315" w14:textId="686BF235" w:rsidR="00120E42" w:rsidRPr="00120E42" w:rsidRDefault="00120E42" w:rsidP="00120E4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20E42">
        <w:rPr>
          <w:rStyle w:val="normaltextrun"/>
          <w:rFonts w:asciiTheme="minorHAnsi" w:hAnsiTheme="minorHAnsi" w:cstheme="minorHAnsi"/>
          <w:sz w:val="22"/>
          <w:szCs w:val="22"/>
        </w:rPr>
        <w:t xml:space="preserve">Experience of working alongside communities to develop and co-produce </w:t>
      </w:r>
      <w:r w:rsidR="001C3B25">
        <w:rPr>
          <w:rStyle w:val="normaltextrun"/>
          <w:rFonts w:asciiTheme="minorHAnsi" w:hAnsiTheme="minorHAnsi" w:cstheme="minorHAnsi"/>
          <w:sz w:val="22"/>
          <w:szCs w:val="22"/>
        </w:rPr>
        <w:t xml:space="preserve">or an artist based in Solihull with a desire to develop a socially engaged community </w:t>
      </w:r>
      <w:r w:rsidR="00AC13CD">
        <w:rPr>
          <w:rStyle w:val="normaltextrun"/>
          <w:rFonts w:asciiTheme="minorHAnsi" w:hAnsiTheme="minorHAnsi" w:cstheme="minorHAnsi"/>
          <w:sz w:val="22"/>
          <w:szCs w:val="22"/>
        </w:rPr>
        <w:t>practice.</w:t>
      </w:r>
    </w:p>
    <w:p w14:paraId="463E2423" w14:textId="3E97FB9B" w:rsidR="0049189E" w:rsidRPr="00DF47A8" w:rsidRDefault="00C17C3A" w:rsidP="009D21F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cstheme="minorHAnsi"/>
        </w:rPr>
      </w:pPr>
      <w:r w:rsidRPr="00DF47A8">
        <w:rPr>
          <w:rStyle w:val="normaltextrun"/>
          <w:rFonts w:asciiTheme="minorHAnsi" w:hAnsiTheme="minorHAnsi" w:cstheme="minorHAnsi"/>
          <w:sz w:val="22"/>
          <w:szCs w:val="22"/>
        </w:rPr>
        <w:t xml:space="preserve">Ability to work in conjunction with Solihull Council staff to identify, contact and liaise with Borough </w:t>
      </w:r>
      <w:r w:rsidR="00AC13CD" w:rsidRPr="00DF47A8">
        <w:rPr>
          <w:rStyle w:val="normaltextrun"/>
          <w:rFonts w:asciiTheme="minorHAnsi" w:hAnsiTheme="minorHAnsi" w:cstheme="minorHAnsi"/>
          <w:sz w:val="22"/>
          <w:szCs w:val="22"/>
        </w:rPr>
        <w:t>residents.</w:t>
      </w:r>
      <w:r w:rsidRPr="00DF47A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2185748" w14:textId="4E6E810B" w:rsidR="000E7FEC" w:rsidRPr="00120E42" w:rsidRDefault="000E7FEC" w:rsidP="00120E4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20E42">
        <w:rPr>
          <w:rStyle w:val="normaltextrun"/>
          <w:rFonts w:asciiTheme="minorHAnsi" w:hAnsiTheme="minorHAnsi" w:cstheme="minorHAnsi"/>
          <w:sz w:val="22"/>
          <w:szCs w:val="22"/>
        </w:rPr>
        <w:t xml:space="preserve">Liaise with other freelancers and artists working </w:t>
      </w:r>
      <w:r w:rsidR="00044A1A">
        <w:rPr>
          <w:rStyle w:val="normaltextrun"/>
          <w:rFonts w:asciiTheme="minorHAnsi" w:hAnsiTheme="minorHAnsi" w:cstheme="minorHAnsi"/>
          <w:sz w:val="22"/>
          <w:szCs w:val="22"/>
        </w:rPr>
        <w:t xml:space="preserve">on the </w:t>
      </w:r>
      <w:r w:rsidR="00AC13CD">
        <w:rPr>
          <w:rStyle w:val="normaltextrun"/>
          <w:rFonts w:asciiTheme="minorHAnsi" w:hAnsiTheme="minorHAnsi" w:cstheme="minorHAnsi"/>
          <w:sz w:val="22"/>
          <w:szCs w:val="22"/>
        </w:rPr>
        <w:t>project.</w:t>
      </w:r>
      <w:r w:rsidR="00044A1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20E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BA0861" w14:textId="3D983D8E" w:rsidR="0049189E" w:rsidRPr="00120E42" w:rsidRDefault="0049189E" w:rsidP="00120E4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120E42">
        <w:rPr>
          <w:rFonts w:cstheme="minorHAnsi"/>
        </w:rPr>
        <w:t xml:space="preserve">To develop concepts, </w:t>
      </w:r>
      <w:r w:rsidR="0079061B" w:rsidRPr="00120E42">
        <w:rPr>
          <w:rFonts w:cstheme="minorHAnsi"/>
        </w:rPr>
        <w:t>ideas,</w:t>
      </w:r>
      <w:r w:rsidRPr="00120E42">
        <w:rPr>
          <w:rFonts w:cstheme="minorHAnsi"/>
        </w:rPr>
        <w:t xml:space="preserve"> and proposals </w:t>
      </w:r>
      <w:r w:rsidR="0011086E" w:rsidRPr="00120E42">
        <w:rPr>
          <w:rFonts w:cstheme="minorHAnsi"/>
        </w:rPr>
        <w:t>in collaboration with communities</w:t>
      </w:r>
      <w:r w:rsidRPr="00120E42">
        <w:rPr>
          <w:rFonts w:cstheme="minorHAnsi"/>
        </w:rPr>
        <w:t xml:space="preserve"> </w:t>
      </w:r>
    </w:p>
    <w:p w14:paraId="11629BB5" w14:textId="24364049" w:rsidR="0049189E" w:rsidRPr="00120E42" w:rsidRDefault="0049189E" w:rsidP="00120E4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120E42">
        <w:rPr>
          <w:rFonts w:cstheme="minorHAnsi"/>
        </w:rPr>
        <w:t xml:space="preserve">To ensure the </w:t>
      </w:r>
      <w:r w:rsidR="000E7FEC" w:rsidRPr="00120E42">
        <w:rPr>
          <w:rFonts w:cstheme="minorHAnsi"/>
        </w:rPr>
        <w:t>project</w:t>
      </w:r>
      <w:r w:rsidRPr="00120E42">
        <w:rPr>
          <w:rFonts w:cstheme="minorHAnsi"/>
        </w:rPr>
        <w:t xml:space="preserve"> can be realised within budget and </w:t>
      </w:r>
      <w:r w:rsidR="00AC13CD" w:rsidRPr="00120E42">
        <w:rPr>
          <w:rFonts w:cstheme="minorHAnsi"/>
        </w:rPr>
        <w:t>timescale.</w:t>
      </w:r>
    </w:p>
    <w:p w14:paraId="643CD93D" w14:textId="1450EACC" w:rsidR="0093677C" w:rsidRPr="006A16D5" w:rsidRDefault="0049189E" w:rsidP="006A16D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120E42">
        <w:rPr>
          <w:rFonts w:cstheme="minorHAnsi"/>
        </w:rPr>
        <w:t>On completion, agree to input into a</w:t>
      </w:r>
      <w:r w:rsidR="000E7FEC" w:rsidRPr="00120E42">
        <w:rPr>
          <w:rFonts w:cstheme="minorHAnsi"/>
        </w:rPr>
        <w:t>n</w:t>
      </w:r>
      <w:r w:rsidRPr="00120E42">
        <w:rPr>
          <w:rFonts w:cstheme="minorHAnsi"/>
        </w:rPr>
        <w:t xml:space="preserve"> evaluation </w:t>
      </w:r>
      <w:r w:rsidR="00AC13CD" w:rsidRPr="00120E42">
        <w:rPr>
          <w:rFonts w:cstheme="minorHAnsi"/>
        </w:rPr>
        <w:t>report.</w:t>
      </w:r>
      <w:r w:rsidRPr="00120E42">
        <w:rPr>
          <w:rFonts w:cstheme="minorHAnsi"/>
        </w:rPr>
        <w:t xml:space="preserve"> </w:t>
      </w:r>
    </w:p>
    <w:p w14:paraId="03A24FAE" w14:textId="2A364593" w:rsidR="00B834D4" w:rsidRPr="00837A76" w:rsidRDefault="00B834D4" w:rsidP="00120E4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45ECA13" w14:textId="35781F7D" w:rsidR="00B834D4" w:rsidRPr="00120E42" w:rsidRDefault="00B834D4" w:rsidP="00120E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20E42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5457EC">
        <w:rPr>
          <w:rStyle w:val="normaltextrun"/>
          <w:rFonts w:asciiTheme="minorHAnsi" w:hAnsiTheme="minorHAnsi" w:cstheme="minorHAnsi"/>
          <w:sz w:val="22"/>
          <w:szCs w:val="22"/>
        </w:rPr>
        <w:t>Community Artist in Residence</w:t>
      </w:r>
      <w:r w:rsidR="0011086E" w:rsidRPr="00120E4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20E42">
        <w:rPr>
          <w:rStyle w:val="normaltextrun"/>
          <w:rFonts w:asciiTheme="minorHAnsi" w:hAnsiTheme="minorHAnsi" w:cstheme="minorHAnsi"/>
          <w:sz w:val="22"/>
          <w:szCs w:val="22"/>
        </w:rPr>
        <w:t xml:space="preserve">will manage their own workload, priorities and deliver project administration effectively. It is essential that they are ICT literate, have their own computer, and self-sufficient in office administration. </w:t>
      </w:r>
      <w:r w:rsidRPr="00120E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7B1CD5" w14:textId="77777777" w:rsidR="00B834D4" w:rsidRPr="00837A76" w:rsidRDefault="00B834D4" w:rsidP="00120E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6"/>
          <w:szCs w:val="16"/>
        </w:rPr>
      </w:pPr>
    </w:p>
    <w:p w14:paraId="350E00BB" w14:textId="77777777" w:rsidR="00B834D4" w:rsidRPr="00120E42" w:rsidRDefault="00B834D4" w:rsidP="00120E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20E42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This role is subject to a Disclosure Barring Service (DBS) check and two satisfactory references.</w:t>
      </w:r>
      <w:r w:rsidRPr="00120E42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753EC83E" w14:textId="515F63E0" w:rsidR="00B834D4" w:rsidRPr="00120E42" w:rsidRDefault="00B834D4" w:rsidP="00120E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20E42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freelancer or company appointed will be responsible for their own public liability </w:t>
      </w:r>
      <w:r w:rsidR="00AC13CD" w:rsidRPr="00120E42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insurance.</w:t>
      </w:r>
      <w:r w:rsidRPr="00120E42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5A8634A0" w14:textId="699DC67F" w:rsidR="00120E42" w:rsidRPr="00837A76" w:rsidRDefault="00120E42" w:rsidP="00120E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14:paraId="59209798" w14:textId="77777777" w:rsidR="00120E42" w:rsidRPr="00120E42" w:rsidRDefault="00120E42" w:rsidP="00120E42">
      <w:pPr>
        <w:spacing w:after="0" w:line="240" w:lineRule="auto"/>
        <w:rPr>
          <w:rFonts w:cstheme="minorHAnsi"/>
          <w:b/>
          <w:bCs/>
        </w:rPr>
      </w:pPr>
      <w:r w:rsidRPr="00120E42">
        <w:rPr>
          <w:rFonts w:cstheme="minorHAnsi"/>
          <w:b/>
          <w:bCs/>
        </w:rPr>
        <w:t xml:space="preserve">Commissioning Process </w:t>
      </w:r>
    </w:p>
    <w:p w14:paraId="526492C3" w14:textId="4CAA168D" w:rsidR="00120E42" w:rsidRPr="00120E42" w:rsidRDefault="00120E42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Stage 1 – Proposals </w:t>
      </w:r>
      <w:r w:rsidR="00AC13CD" w:rsidRPr="00120E42">
        <w:rPr>
          <w:rFonts w:cstheme="minorHAnsi"/>
        </w:rPr>
        <w:t>submitted.</w:t>
      </w:r>
    </w:p>
    <w:p w14:paraId="775F15EF" w14:textId="164A74E5" w:rsidR="00120E42" w:rsidRPr="00120E42" w:rsidRDefault="00120E42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Stage 2 – Proposals </w:t>
      </w:r>
      <w:r w:rsidR="00AC13CD" w:rsidRPr="00120E42">
        <w:rPr>
          <w:rFonts w:cstheme="minorHAnsi"/>
        </w:rPr>
        <w:t>shortlisted.</w:t>
      </w:r>
    </w:p>
    <w:p w14:paraId="15D95C86" w14:textId="77777777" w:rsidR="00120E42" w:rsidRPr="00120E42" w:rsidRDefault="00120E42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>Stage 3 – Shortlisted applicants invited to present their ideas to a selection panel which will award the final commission.</w:t>
      </w:r>
    </w:p>
    <w:p w14:paraId="5F632A8C" w14:textId="65B2A0DC" w:rsidR="00D2413D" w:rsidRPr="00120E42" w:rsidRDefault="00120E42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Stage 4 – </w:t>
      </w:r>
      <w:r w:rsidR="00D2413D">
        <w:rPr>
          <w:rFonts w:cstheme="minorHAnsi"/>
        </w:rPr>
        <w:t xml:space="preserve">Delivery </w:t>
      </w:r>
      <w:r w:rsidR="006D7961">
        <w:rPr>
          <w:rFonts w:cstheme="minorHAnsi"/>
        </w:rPr>
        <w:t>June 2024</w:t>
      </w:r>
      <w:r w:rsidR="00D2413D">
        <w:rPr>
          <w:rFonts w:cstheme="minorHAnsi"/>
        </w:rPr>
        <w:t xml:space="preserve"> – </w:t>
      </w:r>
      <w:r w:rsidR="006D7961">
        <w:rPr>
          <w:rFonts w:cstheme="minorHAnsi"/>
        </w:rPr>
        <w:t>December</w:t>
      </w:r>
      <w:r w:rsidR="00D2413D">
        <w:rPr>
          <w:rFonts w:cstheme="minorHAnsi"/>
        </w:rPr>
        <w:t xml:space="preserve"> 2024.</w:t>
      </w:r>
    </w:p>
    <w:p w14:paraId="1C0688C1" w14:textId="77777777" w:rsidR="00120E42" w:rsidRPr="00837A76" w:rsidRDefault="00120E42" w:rsidP="00120E42">
      <w:pPr>
        <w:spacing w:after="0" w:line="240" w:lineRule="auto"/>
        <w:rPr>
          <w:rFonts w:cstheme="minorHAnsi"/>
          <w:sz w:val="16"/>
          <w:szCs w:val="16"/>
        </w:rPr>
      </w:pPr>
    </w:p>
    <w:p w14:paraId="41B9038B" w14:textId="77777777" w:rsidR="00120E42" w:rsidRPr="00120E42" w:rsidRDefault="00120E42" w:rsidP="00120E42">
      <w:pPr>
        <w:spacing w:after="0" w:line="240" w:lineRule="auto"/>
        <w:rPr>
          <w:rFonts w:cstheme="minorHAnsi"/>
          <w:b/>
          <w:bCs/>
        </w:rPr>
      </w:pPr>
      <w:r w:rsidRPr="00120E42">
        <w:rPr>
          <w:rFonts w:cstheme="minorHAnsi"/>
          <w:b/>
          <w:bCs/>
        </w:rPr>
        <w:t>Selection Panel:</w:t>
      </w:r>
    </w:p>
    <w:p w14:paraId="71C9C482" w14:textId="77777777" w:rsidR="00120E42" w:rsidRPr="00120E42" w:rsidRDefault="00120E42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>The selection panel will include:</w:t>
      </w:r>
    </w:p>
    <w:p w14:paraId="6484A756" w14:textId="77777777" w:rsidR="00120E42" w:rsidRPr="00120E42" w:rsidRDefault="00120E42" w:rsidP="00120E4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>Solihull Council staff</w:t>
      </w:r>
    </w:p>
    <w:p w14:paraId="50146EAD" w14:textId="77777777" w:rsidR="00120E42" w:rsidRPr="00120E42" w:rsidRDefault="00120E42" w:rsidP="00120E4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Local councillors </w:t>
      </w:r>
    </w:p>
    <w:p w14:paraId="3AE6B3EC" w14:textId="77777777" w:rsidR="00120E42" w:rsidRPr="00120E42" w:rsidRDefault="00120E42" w:rsidP="00120E4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>Community representatives</w:t>
      </w:r>
    </w:p>
    <w:p w14:paraId="64D4F750" w14:textId="77777777" w:rsidR="00120E42" w:rsidRPr="00837A76" w:rsidRDefault="00120E42" w:rsidP="00120E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36B1B1A2" w14:textId="5A7477D4" w:rsidR="0049189E" w:rsidRPr="00120E42" w:rsidRDefault="0049189E" w:rsidP="00120E42">
      <w:pPr>
        <w:spacing w:after="0" w:line="240" w:lineRule="auto"/>
        <w:rPr>
          <w:rFonts w:cstheme="minorHAnsi"/>
          <w:b/>
          <w:bCs/>
        </w:rPr>
      </w:pPr>
      <w:r w:rsidRPr="00120E42">
        <w:rPr>
          <w:rFonts w:cstheme="minorHAnsi"/>
          <w:b/>
          <w:bCs/>
        </w:rPr>
        <w:t>Budget</w:t>
      </w:r>
    </w:p>
    <w:p w14:paraId="1ACC3603" w14:textId="7A46B1BC" w:rsidR="008D0557" w:rsidRPr="00120E42" w:rsidRDefault="008D0557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>The fee for the full commission is £</w:t>
      </w:r>
      <w:r w:rsidR="006D7961">
        <w:rPr>
          <w:rFonts w:cstheme="minorHAnsi"/>
        </w:rPr>
        <w:t>6</w:t>
      </w:r>
      <w:r w:rsidRPr="00120E42">
        <w:rPr>
          <w:rFonts w:cstheme="minorHAnsi"/>
        </w:rPr>
        <w:t>,000</w:t>
      </w:r>
      <w:r w:rsidR="0011086E" w:rsidRPr="00120E42">
        <w:rPr>
          <w:rFonts w:cstheme="minorHAnsi"/>
        </w:rPr>
        <w:t xml:space="preserve"> x </w:t>
      </w:r>
      <w:r w:rsidR="006D7961">
        <w:rPr>
          <w:rFonts w:cstheme="minorHAnsi"/>
        </w:rPr>
        <w:t>6</w:t>
      </w:r>
      <w:r w:rsidR="0011086E" w:rsidRPr="00120E42">
        <w:rPr>
          <w:rFonts w:cstheme="minorHAnsi"/>
        </w:rPr>
        <w:t>.</w:t>
      </w:r>
    </w:p>
    <w:p w14:paraId="6BC9419B" w14:textId="451D515D" w:rsidR="00120E42" w:rsidRPr="00120E42" w:rsidRDefault="0011086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An additional </w:t>
      </w:r>
      <w:r w:rsidR="00D163F5">
        <w:rPr>
          <w:rFonts w:cstheme="minorHAnsi"/>
        </w:rPr>
        <w:t>budget</w:t>
      </w:r>
      <w:r w:rsidRPr="00120E42">
        <w:rPr>
          <w:rFonts w:cstheme="minorHAnsi"/>
        </w:rPr>
        <w:t xml:space="preserve"> is available to for each commission to realise </w:t>
      </w:r>
      <w:r w:rsidR="00AC13CD" w:rsidRPr="00120E42">
        <w:rPr>
          <w:rFonts w:cstheme="minorHAnsi"/>
        </w:rPr>
        <w:t>activity.</w:t>
      </w:r>
      <w:r w:rsidRPr="00120E42">
        <w:rPr>
          <w:rFonts w:cstheme="minorHAnsi"/>
        </w:rPr>
        <w:t xml:space="preserve"> </w:t>
      </w:r>
    </w:p>
    <w:p w14:paraId="75261974" w14:textId="403C416E" w:rsidR="0049189E" w:rsidRPr="00120E42" w:rsidRDefault="00120E42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>T</w:t>
      </w:r>
      <w:r w:rsidR="0049189E" w:rsidRPr="00120E42">
        <w:rPr>
          <w:rFonts w:cstheme="minorHAnsi"/>
        </w:rPr>
        <w:t xml:space="preserve">he above fee is exclusive of any </w:t>
      </w:r>
      <w:r w:rsidR="00AC13CD" w:rsidRPr="00120E42">
        <w:rPr>
          <w:rFonts w:cstheme="minorHAnsi"/>
        </w:rPr>
        <w:t>VAT,</w:t>
      </w:r>
      <w:r w:rsidR="0049189E" w:rsidRPr="00120E42">
        <w:rPr>
          <w:rFonts w:cstheme="minorHAnsi"/>
        </w:rPr>
        <w:t xml:space="preserve"> and this should be added if applicable. </w:t>
      </w:r>
    </w:p>
    <w:p w14:paraId="6F2F23FF" w14:textId="77777777" w:rsidR="00F97848" w:rsidRPr="00837A76" w:rsidRDefault="00F97848" w:rsidP="00120E42">
      <w:pPr>
        <w:spacing w:after="0" w:line="240" w:lineRule="auto"/>
        <w:rPr>
          <w:rFonts w:cstheme="minorHAnsi"/>
          <w:sz w:val="16"/>
          <w:szCs w:val="16"/>
        </w:rPr>
      </w:pPr>
    </w:p>
    <w:p w14:paraId="51EB2FD3" w14:textId="77777777" w:rsidR="0049189E" w:rsidRPr="00120E42" w:rsidRDefault="0049189E" w:rsidP="00120E42">
      <w:pPr>
        <w:spacing w:after="0" w:line="240" w:lineRule="auto"/>
        <w:rPr>
          <w:rFonts w:cstheme="minorHAnsi"/>
          <w:b/>
          <w:bCs/>
        </w:rPr>
      </w:pPr>
      <w:r w:rsidRPr="00120E42">
        <w:rPr>
          <w:rFonts w:cstheme="minorHAnsi"/>
          <w:b/>
          <w:bCs/>
        </w:rPr>
        <w:t>Evaluation</w:t>
      </w:r>
    </w:p>
    <w:p w14:paraId="4E160AB0" w14:textId="6BF5D195" w:rsidR="00F97848" w:rsidRPr="00120E42" w:rsidRDefault="00F97848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Solihull Council </w:t>
      </w:r>
      <w:r w:rsidR="0049189E" w:rsidRPr="00120E42">
        <w:rPr>
          <w:rFonts w:cstheme="minorHAnsi"/>
        </w:rPr>
        <w:t xml:space="preserve">will support </w:t>
      </w:r>
      <w:r w:rsidRPr="00120E42">
        <w:rPr>
          <w:rFonts w:cstheme="minorHAnsi"/>
        </w:rPr>
        <w:t xml:space="preserve">the </w:t>
      </w:r>
      <w:r w:rsidR="00120E42" w:rsidRPr="00120E42">
        <w:rPr>
          <w:rFonts w:cstheme="minorHAnsi"/>
        </w:rPr>
        <w:t>Co</w:t>
      </w:r>
      <w:r w:rsidR="00613CB9">
        <w:rPr>
          <w:rFonts w:cstheme="minorHAnsi"/>
        </w:rPr>
        <w:t xml:space="preserve">mmunity Artists in Residence </w:t>
      </w:r>
      <w:r w:rsidR="00120E42" w:rsidRPr="00120E42">
        <w:rPr>
          <w:rFonts w:cstheme="minorHAnsi"/>
        </w:rPr>
        <w:t xml:space="preserve">to </w:t>
      </w:r>
      <w:r w:rsidRPr="00120E42">
        <w:rPr>
          <w:rFonts w:cstheme="minorHAnsi"/>
        </w:rPr>
        <w:t>produc</w:t>
      </w:r>
      <w:r w:rsidR="00120E42" w:rsidRPr="00120E42">
        <w:rPr>
          <w:rFonts w:cstheme="minorHAnsi"/>
        </w:rPr>
        <w:t>e</w:t>
      </w:r>
      <w:r w:rsidRPr="00120E42">
        <w:rPr>
          <w:rFonts w:cstheme="minorHAnsi"/>
        </w:rPr>
        <w:t xml:space="preserve"> an</w:t>
      </w:r>
      <w:r w:rsidR="0049189E" w:rsidRPr="00120E42">
        <w:rPr>
          <w:rFonts w:cstheme="minorHAnsi"/>
        </w:rPr>
        <w:t xml:space="preserve"> evaluation</w:t>
      </w:r>
      <w:r w:rsidR="00511392">
        <w:rPr>
          <w:rFonts w:cstheme="minorHAnsi"/>
        </w:rPr>
        <w:t xml:space="preserve"> framework</w:t>
      </w:r>
      <w:r w:rsidR="0049189E" w:rsidRPr="00120E42">
        <w:rPr>
          <w:rFonts w:cstheme="minorHAnsi"/>
        </w:rPr>
        <w:t xml:space="preserve">, including gathering feedback from the </w:t>
      </w:r>
      <w:r w:rsidR="00EB2EC2" w:rsidRPr="00120E42">
        <w:rPr>
          <w:rFonts w:cstheme="minorHAnsi"/>
        </w:rPr>
        <w:t xml:space="preserve">selection panel </w:t>
      </w:r>
      <w:r w:rsidR="0049189E" w:rsidRPr="00120E42">
        <w:rPr>
          <w:rFonts w:cstheme="minorHAnsi"/>
        </w:rPr>
        <w:t xml:space="preserve">and </w:t>
      </w:r>
      <w:r w:rsidR="00DB57C3" w:rsidRPr="00120E42">
        <w:rPr>
          <w:rFonts w:cstheme="minorHAnsi"/>
        </w:rPr>
        <w:t>community</w:t>
      </w:r>
      <w:r w:rsidR="0049189E" w:rsidRPr="00120E42">
        <w:rPr>
          <w:rFonts w:cstheme="minorHAnsi"/>
        </w:rPr>
        <w:t>. A detailed record of the project will be produced for future reference to include a project overview, successes, challenges/lessons learned and a photographic record of the project process and completion. This information will be made available on request to help promote the successes of the project and share learning from the process.</w:t>
      </w:r>
    </w:p>
    <w:p w14:paraId="5130F12D" w14:textId="4BB10023" w:rsidR="00120E42" w:rsidRPr="00837A76" w:rsidRDefault="0049189E" w:rsidP="00120E42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120E42">
        <w:rPr>
          <w:rFonts w:cstheme="minorHAnsi"/>
        </w:rPr>
        <w:t xml:space="preserve"> </w:t>
      </w:r>
    </w:p>
    <w:p w14:paraId="1E4394CD" w14:textId="6A9B17E1" w:rsidR="0049189E" w:rsidRPr="00120E42" w:rsidRDefault="00511392" w:rsidP="00120E4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Agreement</w:t>
      </w:r>
      <w:r w:rsidR="0049189E" w:rsidRPr="00120E42">
        <w:rPr>
          <w:rFonts w:cstheme="minorHAnsi"/>
          <w:b/>
          <w:bCs/>
        </w:rPr>
        <w:t xml:space="preserve"> </w:t>
      </w:r>
    </w:p>
    <w:p w14:paraId="21B04109" w14:textId="65B6ACD7" w:rsidR="0049189E" w:rsidRPr="00120E42" w:rsidRDefault="008D0557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The </w:t>
      </w:r>
      <w:r w:rsidR="00F93D30">
        <w:rPr>
          <w:rFonts w:cstheme="minorHAnsi"/>
        </w:rPr>
        <w:t xml:space="preserve">Community Artist in Residence </w:t>
      </w:r>
      <w:r w:rsidR="00511392">
        <w:rPr>
          <w:rFonts w:cstheme="minorHAnsi"/>
        </w:rPr>
        <w:t>agreement</w:t>
      </w:r>
      <w:r w:rsidR="0049189E" w:rsidRPr="00120E42">
        <w:rPr>
          <w:rFonts w:cstheme="minorHAnsi"/>
        </w:rPr>
        <w:t xml:space="preserve"> will set out: </w:t>
      </w:r>
    </w:p>
    <w:p w14:paraId="01BBB178" w14:textId="15993FFB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• definition of involved parties, </w:t>
      </w:r>
      <w:r w:rsidR="0079061B" w:rsidRPr="00120E42">
        <w:rPr>
          <w:rFonts w:cstheme="minorHAnsi"/>
        </w:rPr>
        <w:t>names,</w:t>
      </w:r>
      <w:r w:rsidRPr="00120E42">
        <w:rPr>
          <w:rFonts w:cstheme="minorHAnsi"/>
        </w:rPr>
        <w:t xml:space="preserve"> and addresses </w:t>
      </w:r>
    </w:p>
    <w:p w14:paraId="1893E8BE" w14:textId="1ABA77A8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• details of the </w:t>
      </w:r>
      <w:r w:rsidR="00EB2EC2" w:rsidRPr="00120E42">
        <w:rPr>
          <w:rFonts w:cstheme="minorHAnsi"/>
        </w:rPr>
        <w:t>commission</w:t>
      </w:r>
    </w:p>
    <w:p w14:paraId="7D547193" w14:textId="15BB1131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• confirmation of budget, </w:t>
      </w:r>
      <w:r w:rsidR="0079061B" w:rsidRPr="00120E42">
        <w:rPr>
          <w:rFonts w:cstheme="minorHAnsi"/>
        </w:rPr>
        <w:t>fees,</w:t>
      </w:r>
      <w:r w:rsidRPr="00120E42">
        <w:rPr>
          <w:rFonts w:cstheme="minorHAnsi"/>
        </w:rPr>
        <w:t xml:space="preserve"> and methods of payment </w:t>
      </w:r>
    </w:p>
    <w:p w14:paraId="2B962038" w14:textId="77777777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• overall timetable stages and schedule of work </w:t>
      </w:r>
    </w:p>
    <w:p w14:paraId="395EDC16" w14:textId="77777777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• agreement of roles and responsibilities of both parties </w:t>
      </w:r>
    </w:p>
    <w:p w14:paraId="2DF50DBD" w14:textId="523F9BF6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>• delivery of work</w:t>
      </w:r>
      <w:r w:rsidR="00F97848" w:rsidRPr="00120E42">
        <w:rPr>
          <w:rFonts w:cstheme="minorHAnsi"/>
        </w:rPr>
        <w:t xml:space="preserve"> </w:t>
      </w:r>
      <w:r w:rsidRPr="00120E42">
        <w:rPr>
          <w:rFonts w:cstheme="minorHAnsi"/>
        </w:rPr>
        <w:t xml:space="preserve">and insurance requirements </w:t>
      </w:r>
    </w:p>
    <w:p w14:paraId="2D1CD923" w14:textId="5867A09F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• copyright, reproduction rights, </w:t>
      </w:r>
      <w:r w:rsidR="0079061B" w:rsidRPr="00120E42">
        <w:rPr>
          <w:rFonts w:cstheme="minorHAnsi"/>
        </w:rPr>
        <w:t>credits,</w:t>
      </w:r>
      <w:r w:rsidRPr="00120E42">
        <w:rPr>
          <w:rFonts w:cstheme="minorHAnsi"/>
        </w:rPr>
        <w:t xml:space="preserve"> and moral rights </w:t>
      </w:r>
    </w:p>
    <w:p w14:paraId="46C2E683" w14:textId="77777777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 xml:space="preserve">• termination of agreement </w:t>
      </w:r>
    </w:p>
    <w:p w14:paraId="3E11FE6A" w14:textId="77777777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</w:rPr>
        <w:t>• disputes procedure</w:t>
      </w:r>
    </w:p>
    <w:p w14:paraId="2FFAEDC8" w14:textId="77777777" w:rsidR="006A16D5" w:rsidRDefault="006A16D5" w:rsidP="00120E42">
      <w:pPr>
        <w:spacing w:after="0" w:line="240" w:lineRule="auto"/>
        <w:rPr>
          <w:rFonts w:cstheme="minorHAnsi"/>
          <w:b/>
          <w:bCs/>
        </w:rPr>
      </w:pPr>
    </w:p>
    <w:p w14:paraId="112C2C9C" w14:textId="7F4C5F8F" w:rsidR="0049189E" w:rsidRPr="00120E42" w:rsidRDefault="0049189E" w:rsidP="00120E42">
      <w:pPr>
        <w:spacing w:after="0" w:line="240" w:lineRule="auto"/>
        <w:rPr>
          <w:rFonts w:cstheme="minorHAnsi"/>
        </w:rPr>
      </w:pPr>
      <w:r w:rsidRPr="00120E42">
        <w:rPr>
          <w:rFonts w:cstheme="minorHAnsi"/>
          <w:b/>
          <w:bCs/>
        </w:rPr>
        <w:t>Contact</w:t>
      </w:r>
      <w:r w:rsidRPr="00120E42">
        <w:rPr>
          <w:rFonts w:cstheme="minorHAnsi"/>
        </w:rPr>
        <w:cr/>
      </w:r>
      <w:r w:rsidR="00120E42" w:rsidRPr="00120E42">
        <w:rPr>
          <w:rFonts w:cstheme="minorHAnsi"/>
        </w:rPr>
        <w:t xml:space="preserve">Lisa Cleaver, Cultural Development Officer </w:t>
      </w:r>
      <w:hyperlink r:id="rId11" w:history="1">
        <w:r w:rsidR="00120E42" w:rsidRPr="00120E42">
          <w:rPr>
            <w:rStyle w:val="Hyperlink"/>
            <w:rFonts w:cstheme="minorHAnsi"/>
          </w:rPr>
          <w:t>lisa.cleaver@solihull.gov.uk</w:t>
        </w:r>
      </w:hyperlink>
      <w:r w:rsidR="00120E42" w:rsidRPr="00120E42">
        <w:rPr>
          <w:rFonts w:cstheme="minorHAnsi"/>
        </w:rPr>
        <w:t xml:space="preserve"> 0121 704 6996</w:t>
      </w:r>
    </w:p>
    <w:sectPr w:rsidR="0049189E" w:rsidRPr="00120E42" w:rsidSect="00453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77B1"/>
    <w:multiLevelType w:val="multilevel"/>
    <w:tmpl w:val="3B2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64563"/>
    <w:multiLevelType w:val="multilevel"/>
    <w:tmpl w:val="4B6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4B2D8A"/>
    <w:multiLevelType w:val="hybridMultilevel"/>
    <w:tmpl w:val="6962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5370"/>
    <w:multiLevelType w:val="hybridMultilevel"/>
    <w:tmpl w:val="E9343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2896"/>
    <w:multiLevelType w:val="multilevel"/>
    <w:tmpl w:val="75B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AB54E8"/>
    <w:multiLevelType w:val="hybridMultilevel"/>
    <w:tmpl w:val="2EF49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B6FAE"/>
    <w:multiLevelType w:val="hybridMultilevel"/>
    <w:tmpl w:val="65C46A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4ED3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D03BA"/>
    <w:multiLevelType w:val="multilevel"/>
    <w:tmpl w:val="315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C2B24"/>
    <w:multiLevelType w:val="multilevel"/>
    <w:tmpl w:val="93E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7E41C5"/>
    <w:multiLevelType w:val="multilevel"/>
    <w:tmpl w:val="CC3A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1D6199"/>
    <w:multiLevelType w:val="hybridMultilevel"/>
    <w:tmpl w:val="026C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C0810"/>
    <w:multiLevelType w:val="hybridMultilevel"/>
    <w:tmpl w:val="DE3C63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03077"/>
    <w:multiLevelType w:val="hybridMultilevel"/>
    <w:tmpl w:val="E7E8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32B9F"/>
    <w:multiLevelType w:val="multilevel"/>
    <w:tmpl w:val="679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AA3D8E"/>
    <w:multiLevelType w:val="hybridMultilevel"/>
    <w:tmpl w:val="E25A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245654">
    <w:abstractNumId w:val="7"/>
  </w:num>
  <w:num w:numId="2" w16cid:durableId="1228035784">
    <w:abstractNumId w:val="10"/>
  </w:num>
  <w:num w:numId="3" w16cid:durableId="270475208">
    <w:abstractNumId w:val="12"/>
  </w:num>
  <w:num w:numId="4" w16cid:durableId="1990162327">
    <w:abstractNumId w:val="9"/>
  </w:num>
  <w:num w:numId="5" w16cid:durableId="480778556">
    <w:abstractNumId w:val="1"/>
  </w:num>
  <w:num w:numId="6" w16cid:durableId="1500390541">
    <w:abstractNumId w:val="3"/>
  </w:num>
  <w:num w:numId="7" w16cid:durableId="31151817">
    <w:abstractNumId w:val="14"/>
  </w:num>
  <w:num w:numId="8" w16cid:durableId="844903167">
    <w:abstractNumId w:val="5"/>
  </w:num>
  <w:num w:numId="9" w16cid:durableId="512842278">
    <w:abstractNumId w:val="0"/>
  </w:num>
  <w:num w:numId="10" w16cid:durableId="1550143402">
    <w:abstractNumId w:val="4"/>
  </w:num>
  <w:num w:numId="11" w16cid:durableId="429543992">
    <w:abstractNumId w:val="8"/>
  </w:num>
  <w:num w:numId="12" w16cid:durableId="563494414">
    <w:abstractNumId w:val="13"/>
  </w:num>
  <w:num w:numId="13" w16cid:durableId="966274843">
    <w:abstractNumId w:val="6"/>
  </w:num>
  <w:num w:numId="14" w16cid:durableId="1385836051">
    <w:abstractNumId w:val="11"/>
  </w:num>
  <w:num w:numId="15" w16cid:durableId="2092195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CC"/>
    <w:rsid w:val="000171D8"/>
    <w:rsid w:val="00044A1A"/>
    <w:rsid w:val="000763DB"/>
    <w:rsid w:val="00084775"/>
    <w:rsid w:val="000926BB"/>
    <w:rsid w:val="000D0524"/>
    <w:rsid w:val="000E7FEC"/>
    <w:rsid w:val="0011086E"/>
    <w:rsid w:val="00120E42"/>
    <w:rsid w:val="00130A18"/>
    <w:rsid w:val="00135609"/>
    <w:rsid w:val="00172D70"/>
    <w:rsid w:val="001C3B25"/>
    <w:rsid w:val="001F70C3"/>
    <w:rsid w:val="00221C51"/>
    <w:rsid w:val="002935D8"/>
    <w:rsid w:val="002A380F"/>
    <w:rsid w:val="002D1D21"/>
    <w:rsid w:val="00310A9E"/>
    <w:rsid w:val="003126E2"/>
    <w:rsid w:val="003337F9"/>
    <w:rsid w:val="00387D07"/>
    <w:rsid w:val="00391E15"/>
    <w:rsid w:val="003A17C2"/>
    <w:rsid w:val="003A250F"/>
    <w:rsid w:val="003E38B2"/>
    <w:rsid w:val="00403431"/>
    <w:rsid w:val="004257B5"/>
    <w:rsid w:val="00435580"/>
    <w:rsid w:val="004531BD"/>
    <w:rsid w:val="0049189E"/>
    <w:rsid w:val="00497206"/>
    <w:rsid w:val="005074AC"/>
    <w:rsid w:val="00511392"/>
    <w:rsid w:val="00514284"/>
    <w:rsid w:val="00544700"/>
    <w:rsid w:val="005457EC"/>
    <w:rsid w:val="00556849"/>
    <w:rsid w:val="005744CC"/>
    <w:rsid w:val="0057707C"/>
    <w:rsid w:val="005B5480"/>
    <w:rsid w:val="00613CB9"/>
    <w:rsid w:val="006A16D5"/>
    <w:rsid w:val="006D7961"/>
    <w:rsid w:val="006E1CD6"/>
    <w:rsid w:val="00783474"/>
    <w:rsid w:val="0079061B"/>
    <w:rsid w:val="007B682E"/>
    <w:rsid w:val="007C6C27"/>
    <w:rsid w:val="007C767C"/>
    <w:rsid w:val="007D1961"/>
    <w:rsid w:val="00837A76"/>
    <w:rsid w:val="00877517"/>
    <w:rsid w:val="00882B94"/>
    <w:rsid w:val="008D0557"/>
    <w:rsid w:val="008D1664"/>
    <w:rsid w:val="008E169F"/>
    <w:rsid w:val="0093677C"/>
    <w:rsid w:val="0098000F"/>
    <w:rsid w:val="009C1E82"/>
    <w:rsid w:val="009E2455"/>
    <w:rsid w:val="00A13509"/>
    <w:rsid w:val="00A268D9"/>
    <w:rsid w:val="00A45983"/>
    <w:rsid w:val="00A51DC5"/>
    <w:rsid w:val="00A8267F"/>
    <w:rsid w:val="00AC13CD"/>
    <w:rsid w:val="00B02B6C"/>
    <w:rsid w:val="00B04BA2"/>
    <w:rsid w:val="00B07143"/>
    <w:rsid w:val="00B31224"/>
    <w:rsid w:val="00B41C3C"/>
    <w:rsid w:val="00B7168C"/>
    <w:rsid w:val="00B80B65"/>
    <w:rsid w:val="00B834D4"/>
    <w:rsid w:val="00B92D0E"/>
    <w:rsid w:val="00C003A5"/>
    <w:rsid w:val="00C17C3A"/>
    <w:rsid w:val="00CA534E"/>
    <w:rsid w:val="00CF3409"/>
    <w:rsid w:val="00D163F5"/>
    <w:rsid w:val="00D2413D"/>
    <w:rsid w:val="00D90CED"/>
    <w:rsid w:val="00DB57C3"/>
    <w:rsid w:val="00DF47A8"/>
    <w:rsid w:val="00E05F9F"/>
    <w:rsid w:val="00E87E9A"/>
    <w:rsid w:val="00E90974"/>
    <w:rsid w:val="00EB2EC2"/>
    <w:rsid w:val="00F2627E"/>
    <w:rsid w:val="00F356A9"/>
    <w:rsid w:val="00F42D34"/>
    <w:rsid w:val="00F43510"/>
    <w:rsid w:val="00F4456C"/>
    <w:rsid w:val="00F52061"/>
    <w:rsid w:val="00F93D30"/>
    <w:rsid w:val="00F97848"/>
    <w:rsid w:val="00FA55EA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34D6"/>
  <w15:chartTrackingRefBased/>
  <w15:docId w15:val="{8F850268-ECB2-4C2B-8B9B-3133C6A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5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5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C3"/>
    <w:pPr>
      <w:ind w:left="720"/>
      <w:contextualSpacing/>
    </w:pPr>
  </w:style>
  <w:style w:type="paragraph" w:customStyle="1" w:styleId="paragraph">
    <w:name w:val="paragraph"/>
    <w:basedOn w:val="Normal"/>
    <w:rsid w:val="0051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4284"/>
  </w:style>
  <w:style w:type="character" w:customStyle="1" w:styleId="eop">
    <w:name w:val="eop"/>
    <w:basedOn w:val="DefaultParagraphFont"/>
    <w:rsid w:val="00514284"/>
  </w:style>
  <w:style w:type="character" w:styleId="UnresolvedMention">
    <w:name w:val="Unresolved Mention"/>
    <w:basedOn w:val="DefaultParagraphFont"/>
    <w:uiPriority w:val="99"/>
    <w:semiHidden/>
    <w:unhideWhenUsed/>
    <w:rsid w:val="000E7F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cleaver@solihull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isa.cleaver@solihull.gov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78C0266FFCB49857C3B6C924C6945" ma:contentTypeVersion="13" ma:contentTypeDescription="Create a new document." ma:contentTypeScope="" ma:versionID="4617108138071d3ec141b41a2004bcba">
  <xsd:schema xmlns:xsd="http://www.w3.org/2001/XMLSchema" xmlns:xs="http://www.w3.org/2001/XMLSchema" xmlns:p="http://schemas.microsoft.com/office/2006/metadata/properties" xmlns:ns2="d4b297f4-cd5d-4358-8c36-7853351dbd7b" xmlns:ns3="5860c34a-154e-4f0e-b895-c5c4d6092719" targetNamespace="http://schemas.microsoft.com/office/2006/metadata/properties" ma:root="true" ma:fieldsID="92e857d0197312a6a39f1ee7224a36e3" ns2:_="" ns3:_="">
    <xsd:import namespace="d4b297f4-cd5d-4358-8c36-7853351dbd7b"/>
    <xsd:import namespace="5860c34a-154e-4f0e-b895-c5c4d6092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97f4-cd5d-4358-8c36-7853351db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90eed39-d6ad-4e5c-884b-6dd43fdd6f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0c34a-154e-4f0e-b895-c5c4d6092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014fd97-6835-4ea4-b3c0-56e9b3451f39}" ma:internalName="TaxCatchAll" ma:showField="CatchAllData" ma:web="5860c34a-154e-4f0e-b895-c5c4d6092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60c34a-154e-4f0e-b895-c5c4d6092719" xsi:nil="true"/>
    <lcf76f155ced4ddcb4097134ff3c332f xmlns="d4b297f4-cd5d-4358-8c36-7853351dbd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4DA61D-0EC6-4DED-AF89-4CC8C099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297f4-cd5d-4358-8c36-7853351dbd7b"/>
    <ds:schemaRef ds:uri="5860c34a-154e-4f0e-b895-c5c4d6092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B18D1-534A-44C0-8522-DF93846B4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E2E2A-16EC-49A3-A541-921F7C310BB2}">
  <ds:schemaRefs>
    <ds:schemaRef ds:uri="http://schemas.microsoft.com/office/2006/metadata/properties"/>
    <ds:schemaRef ds:uri="http://schemas.microsoft.com/office/infopath/2007/PartnerControls"/>
    <ds:schemaRef ds:uri="5860c34a-154e-4f0e-b895-c5c4d6092719"/>
    <ds:schemaRef ds:uri="d4b297f4-cd5d-4358-8c36-7853351dbd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Cleaver, Lisa (Economy and Infrastructure Directorate, SMBC)</dc:creator>
  <cp:keywords/>
  <dc:description/>
  <cp:lastModifiedBy>Lisa Cleaver (Solihull MBC)</cp:lastModifiedBy>
  <cp:revision>4</cp:revision>
  <dcterms:created xsi:type="dcterms:W3CDTF">2024-04-16T14:07:00Z</dcterms:created>
  <dcterms:modified xsi:type="dcterms:W3CDTF">2024-04-26T10:54:00Z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0x01010065778C0266FFCB49857C3B6C924C6945</vt:lpwstr>
  </property>
  <property fmtid="{D5CDD505-2E9C-101B-9397-08002B2CF9AE}" pid="3" name="Order">
    <vt:r8>111600</vt:r8>
  </property>
  <property fmtid="{D5CDD505-2E9C-101B-9397-08002B2CF9AE}" pid="4" name="MediaServiceImageTags">
    <vt:lpwstr/>
  </property>
</Properties>
</file>